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490782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490782" w:rsidRDefault="00490782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490782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490782" w:rsidRPr="00490782" w:rsidRDefault="00490782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2C656B2" wp14:editId="00BEBF2E">
            <wp:extent cx="9039225" cy="6153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90782" w:rsidRPr="00490782" w:rsidSect="004907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82"/>
    <w:rsid w:val="00206930"/>
    <w:rsid w:val="0049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2D87-DB4E-4648-AA38-4ED0B75E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8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9">
                  <c:v>1</c:v>
                </c:pt>
                <c:pt idx="10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6104120"/>
        <c:axId val="356102160"/>
        <c:axId val="0"/>
      </c:bar3DChart>
      <c:catAx>
        <c:axId val="356104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102160"/>
        <c:crosses val="autoZero"/>
        <c:auto val="1"/>
        <c:lblAlgn val="ctr"/>
        <c:lblOffset val="100"/>
        <c:noMultiLvlLbl val="0"/>
      </c:catAx>
      <c:valAx>
        <c:axId val="356102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6104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0.16228</cdr:x>
      <cdr:y>0.13158</cdr:y>
    </cdr:from>
    <cdr:to>
      <cdr:x>0.61012</cdr:x>
      <cdr:y>0.20124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809625"/>
          <a:ext cx="40481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3,543</a:t>
          </a:r>
          <a:r>
            <a:rPr lang="en-US" sz="1100" baseline="0"/>
            <a:t> - Year Built </a:t>
          </a:r>
          <a:r>
            <a:rPr lang="en-US" sz="1100" b="1" baseline="0"/>
            <a:t>2006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0.16122</cdr:x>
      <cdr:y>0.32043</cdr:y>
    </cdr:from>
    <cdr:to>
      <cdr:x>0.59642</cdr:x>
      <cdr:y>0.38854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971675"/>
          <a:ext cx="393382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2,506</a:t>
          </a:r>
          <a:r>
            <a:rPr lang="en-US" sz="1100"/>
            <a:t> - Year Built </a:t>
          </a:r>
          <a:r>
            <a:rPr lang="en-US" sz="1100" b="1"/>
            <a:t>2006</a:t>
          </a:r>
        </a:p>
      </cdr:txBody>
    </cdr:sp>
  </cdr:relSizeAnchor>
  <cdr:relSizeAnchor xmlns:cdr="http://schemas.openxmlformats.org/drawingml/2006/chartDrawing">
    <cdr:from>
      <cdr:x>0.16228</cdr:x>
      <cdr:y>0.38235</cdr:y>
    </cdr:from>
    <cdr:to>
      <cdr:x>0.59852</cdr:x>
      <cdr:y>0.43498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2352675"/>
          <a:ext cx="39433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2,532</a:t>
          </a:r>
          <a:r>
            <a:rPr lang="en-US" sz="1100"/>
            <a:t> - Year Built </a:t>
          </a:r>
          <a:r>
            <a:rPr lang="en-US" sz="1100" b="1"/>
            <a:t>2007</a:t>
          </a:r>
        </a:p>
      </cdr:txBody>
    </cdr:sp>
  </cdr:relSizeAnchor>
  <cdr:relSizeAnchor xmlns:cdr="http://schemas.openxmlformats.org/drawingml/2006/chartDrawing">
    <cdr:from>
      <cdr:x>0.16228</cdr:x>
      <cdr:y>0.50619</cdr:y>
    </cdr:from>
    <cdr:to>
      <cdr:x>0.69758</cdr:x>
      <cdr:y>0.5743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114675"/>
          <a:ext cx="483870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1,884</a:t>
          </a:r>
          <a:r>
            <a:rPr lang="en-US" sz="1100"/>
            <a:t> - Average Year Built </a:t>
          </a:r>
          <a:r>
            <a:rPr lang="en-US" sz="1100" b="1"/>
            <a:t>2004</a:t>
          </a:r>
        </a:p>
      </cdr:txBody>
    </cdr:sp>
  </cdr:relSizeAnchor>
  <cdr:relSizeAnchor xmlns:cdr="http://schemas.openxmlformats.org/drawingml/2006/chartDrawing">
    <cdr:from>
      <cdr:x>0.16333</cdr:x>
      <cdr:y>0.56966</cdr:y>
    </cdr:from>
    <cdr:to>
      <cdr:x>0.62698</cdr:x>
      <cdr:y>0.63777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505200"/>
          <a:ext cx="419100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2,012</a:t>
          </a:r>
          <a:r>
            <a:rPr lang="en-US" sz="1100" baseline="0"/>
            <a:t> - Year Built </a:t>
          </a:r>
          <a:r>
            <a:rPr lang="en-US" sz="1100" b="1" baseline="0"/>
            <a:t>1989</a:t>
          </a:r>
          <a:r>
            <a:rPr lang="en-US" sz="1100" b="1"/>
            <a:t> </a:t>
          </a:r>
        </a:p>
      </cdr:txBody>
    </cdr:sp>
  </cdr:relSizeAnchor>
  <cdr:relSizeAnchor xmlns:cdr="http://schemas.openxmlformats.org/drawingml/2006/chartDrawing">
    <cdr:from>
      <cdr:x>0.16122</cdr:x>
      <cdr:y>0.62848</cdr:y>
    </cdr:from>
    <cdr:to>
      <cdr:x>0.61538</cdr:x>
      <cdr:y>0.69659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57325" y="3867150"/>
          <a:ext cx="41052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1,454</a:t>
          </a:r>
          <a:r>
            <a:rPr lang="en-US" sz="1100" baseline="0"/>
            <a:t> - Average Year Built </a:t>
          </a:r>
          <a:r>
            <a:rPr lang="en-US" sz="1100" b="1" baseline="0"/>
            <a:t>2000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2018-04-23T20:09:00Z</dcterms:created>
  <dcterms:modified xsi:type="dcterms:W3CDTF">2018-04-23T20:15:00Z</dcterms:modified>
</cp:coreProperties>
</file>